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29 December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1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7,144,261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8,424,283</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914" w:orient="portrait"/>
          <w:cols w:equalWidth="0" w:num="1">
            <w:col w:w="10139"/>
          </w:cols>
          <w:pgMar w:left="320" w:top="218" w:right="1440" w:bottom="0" w:gutter="0" w:footer="0" w:header="0"/>
        </w:sectPr>
      </w:pPr>
    </w:p>
    <w:bookmarkStart w:id="1" w:name="page2"/>
    <w:bookmarkEnd w:id="1"/>
    <w:p>
      <w:pPr>
        <w:ind w:left="2120" w:hanging="322"/>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91" w:lineRule="exact"/>
        <w:rPr>
          <w:rFonts w:ascii="Courier New" w:cs="Courier New" w:eastAsia="Courier New" w:hAnsi="Courier New"/>
          <w:sz w:val="18"/>
          <w:szCs w:val="18"/>
          <w:color w:val="auto"/>
        </w:rPr>
      </w:pPr>
    </w:p>
    <w:p>
      <w:pPr>
        <w:ind w:left="6440" w:right="2759" w:hanging="6432"/>
        <w:spacing w:after="0" w:line="330" w:lineRule="auto"/>
        <w:tabs>
          <w:tab w:leader="none" w:pos="33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8,424,283</w:t>
      </w:r>
    </w:p>
    <w:p>
      <w:pPr>
        <w:spacing w:after="0" w:line="358" w:lineRule="exact"/>
        <w:rPr>
          <w:rFonts w:ascii="Courier New" w:cs="Courier New" w:eastAsia="Courier New" w:hAnsi="Courier New"/>
          <w:sz w:val="16"/>
          <w:szCs w:val="16"/>
          <w:color w:val="auto"/>
        </w:rPr>
      </w:pPr>
    </w:p>
    <w:p>
      <w:pPr>
        <w:ind w:left="320" w:right="2979" w:hanging="312"/>
        <w:spacing w:after="0" w:line="346"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8.90%</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Mobileye Global Inc.</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Har Hotzvim,</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 Hartom Street,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P.O. Box 45157</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Courier New" w:cs="Courier New" w:eastAsia="Courier New" w:hAnsi="Courier New"/>
                <w:sz w:val="18"/>
                <w:szCs w:val="18"/>
                <w:color w:val="auto"/>
              </w:rPr>
              <w:t>Jerusalem L3 97775</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Baillie Gifford &amp; Co</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Calton Square</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1 Greenside Row</w:t>
      </w:r>
    </w:p>
    <w:p>
      <w:pPr>
        <w:ind w:left="5060"/>
        <w:spacing w:after="0" w:line="238" w:lineRule="auto"/>
        <w:rPr>
          <w:sz w:val="20"/>
          <w:szCs w:val="20"/>
          <w:color w:val="auto"/>
        </w:rPr>
      </w:pPr>
      <w:r>
        <w:rPr>
          <w:rFonts w:ascii="Courier New" w:cs="Courier New" w:eastAsia="Courier New" w:hAnsi="Courier New"/>
          <w:sz w:val="18"/>
          <w:szCs w:val="18"/>
          <w:color w:val="auto"/>
        </w:rPr>
        <w:t>Edinburgh EH1 3AN</w:t>
      </w:r>
    </w:p>
    <w:p>
      <w:pPr>
        <w:ind w:left="5060"/>
        <w:spacing w:after="0" w:line="238" w:lineRule="auto"/>
        <w:rPr>
          <w:sz w:val="20"/>
          <w:szCs w:val="20"/>
          <w:color w:val="auto"/>
        </w:rPr>
      </w:pPr>
      <w:r>
        <w:rPr>
          <w:rFonts w:ascii="Courier New" w:cs="Courier New" w:eastAsia="Courier New" w:hAnsi="Courier New"/>
          <w:sz w:val="18"/>
          <w:szCs w:val="18"/>
          <w:color w:val="auto"/>
        </w:rPr>
        <w:t>Scotland</w:t>
      </w:r>
    </w:p>
    <w:p>
      <w:pPr>
        <w:spacing w:after="0" w:line="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139"/>
          </w:cols>
          <w:pgMar w:left="320" w:top="110" w:right="1440" w:bottom="0" w:gutter="0" w:footer="0" w:header="0"/>
        </w:sectPr>
      </w:pP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60741F104</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 w:lineRule="exact"/>
        <w:rPr>
          <w:sz w:val="20"/>
          <w:szCs w:val="20"/>
          <w:color w:val="auto"/>
        </w:rPr>
      </w:pPr>
    </w:p>
    <w:p>
      <w:pPr>
        <w:ind w:left="640" w:right="359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640" w:right="317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740" w:right="275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9" w:lineRule="exact"/>
        <w:rPr>
          <w:rFonts w:ascii="Courier New" w:cs="Courier New" w:eastAsia="Courier New" w:hAnsi="Courier New"/>
          <w:sz w:val="18"/>
          <w:szCs w:val="18"/>
          <w:color w:val="auto"/>
        </w:rPr>
      </w:pPr>
    </w:p>
    <w:p>
      <w:pPr>
        <w:ind w:left="740" w:right="265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240.13d-1(b)(1)(ii)(K). If filing as a non-U.S.</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2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2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0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1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699" w:hanging="632"/>
        <w:spacing w:after="0" w:line="309"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65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439"/>
        <w:spacing w:after="0" w:line="287" w:lineRule="auto"/>
        <w:rPr>
          <w:sz w:val="20"/>
          <w:szCs w:val="20"/>
          <w:color w:val="auto"/>
        </w:rPr>
      </w:pPr>
      <w:r>
        <w:rPr>
          <w:rFonts w:ascii="Courier New" w:cs="Courier New" w:eastAsia="Courier New" w:hAnsi="Courier New"/>
          <w:sz w:val="16"/>
          <w:szCs w:val="16"/>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w:t>
      </w:r>
    </w:p>
    <w:p>
      <w:pPr>
        <w:spacing w:after="0" w:line="200" w:lineRule="exact"/>
        <w:rPr>
          <w:sz w:val="20"/>
          <w:szCs w:val="20"/>
          <w:color w:val="auto"/>
        </w:rPr>
      </w:pPr>
    </w:p>
    <w:p>
      <w:pPr>
        <w:spacing w:after="0" w:line="294"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2979" w:firstLine="8"/>
        <w:spacing w:after="0" w:line="238"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ind w:right="339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January 2024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Grant Miekle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3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43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0"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2024-01-29T09:46:57Z</dcterms:created>
  <dcterms:modified xsi:type="dcterms:W3CDTF">2024-01-29T09:46:57Z</dcterms:modified>
</cp:coreProperties>
</file>