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99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9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INTEL CORP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2200 MISSION COLLEGE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RNB-4-151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95054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CLARA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Mobileye Global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MBLY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58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6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750,000,000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59" w:lineRule="auto"/>
        <w:tabs>
          <w:tab w:leader="none" w:pos="19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share of Class B common stock ("Class B Common Stock") of Mobileye Global Inc. ("Mobileye") is convertible into one share of Class A common stock of Mobileye at any time at the option of the holder. The Class B Common Stock has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securities are held directly by Intel Overseas Funding Corporation, of which Intel Corporation is the sole stockholder.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April Miller Boise,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Executive Vice President,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Chief Legal Officer &amp;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Corporate Secretary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Intel Corporation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0050863" TargetMode="External"/><Relationship Id="rId11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2022-10-26T19:43:20Z</dcterms:created>
  <dcterms:modified xsi:type="dcterms:W3CDTF">2022-10-26T19:43:20Z</dcterms:modified>
</cp:coreProperties>
</file>