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0002043471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35"/>
        <w:gridCol w:w="5070"/>
      </w:tblGrid>
      <w:tr>
        <w:trPr/>
        <w:tc>
          <w:tcPr>
            <w:tcW w:w="5135" w:type="dxa"/>
            <w:tcBorders/>
            <w:vAlign w:val="center"/>
          </w:tcPr>
          <w:p>
            <w:pPr>
              <w:pStyle w:val="TableContents"/>
              <w:bidi w:val="0"/>
              <w:spacing w:before="0" w:after="283"/>
              <w:jc w:val="left"/>
              <w:rPr/>
            </w:pPr>
            <w:r>
              <w:rPr/>
              <w:t>Name of Issuer</w:t>
            </w:r>
          </w:p>
        </w:tc>
        <w:tc>
          <w:tcPr>
            <w:tcW w:w="5070" w:type="dxa"/>
            <w:tcBorders/>
            <w:vAlign w:val="center"/>
          </w:tcPr>
          <w:p>
            <w:pPr>
              <w:pStyle w:val="TableContents"/>
              <w:bidi w:val="0"/>
              <w:spacing w:before="0" w:after="0"/>
              <w:jc w:val="left"/>
              <w:rPr/>
            </w:pPr>
            <w:r>
              <w:rPr/>
              <w:t>Mobileye Global Inc.</w:t>
            </w:r>
          </w:p>
        </w:tc>
      </w:tr>
      <w:tr>
        <w:trPr/>
        <w:tc>
          <w:tcPr>
            <w:tcW w:w="5135" w:type="dxa"/>
            <w:tcBorders/>
            <w:vAlign w:val="center"/>
          </w:tcPr>
          <w:p>
            <w:pPr>
              <w:pStyle w:val="TableContents"/>
              <w:bidi w:val="0"/>
              <w:spacing w:before="0" w:after="283"/>
              <w:jc w:val="left"/>
              <w:rPr/>
            </w:pPr>
            <w:r>
              <w:rPr/>
              <w:t>SEC File Number</w:t>
            </w:r>
          </w:p>
        </w:tc>
        <w:tc>
          <w:tcPr>
            <w:tcW w:w="5070" w:type="dxa"/>
            <w:tcBorders/>
            <w:vAlign w:val="center"/>
          </w:tcPr>
          <w:p>
            <w:pPr>
              <w:pStyle w:val="TableContents"/>
              <w:bidi w:val="0"/>
              <w:spacing w:before="0" w:after="0"/>
              <w:jc w:val="left"/>
              <w:rPr/>
            </w:pPr>
            <w:r>
              <w:rPr/>
              <w:t>001-41541</w:t>
            </w:r>
          </w:p>
        </w:tc>
      </w:tr>
      <w:tr>
        <w:trPr/>
        <w:tc>
          <w:tcPr>
            <w:tcW w:w="5135" w:type="dxa"/>
            <w:tcBorders/>
            <w:vAlign w:val="center"/>
          </w:tcPr>
          <w:p>
            <w:pPr>
              <w:pStyle w:val="TableContents"/>
              <w:bidi w:val="0"/>
              <w:spacing w:before="0" w:after="283"/>
              <w:jc w:val="left"/>
              <w:rPr/>
            </w:pPr>
            <w:r>
              <w:rPr/>
              <w:t>Address of Issuer</w:t>
            </w:r>
          </w:p>
        </w:tc>
        <w:tc>
          <w:tcPr>
            <w:tcW w:w="5070" w:type="dxa"/>
            <w:tcBorders/>
            <w:vAlign w:val="center"/>
          </w:tcPr>
          <w:p>
            <w:pPr>
              <w:pStyle w:val="TableContents"/>
              <w:bidi w:val="0"/>
              <w:spacing w:before="0" w:after="0"/>
              <w:jc w:val="left"/>
              <w:rPr/>
            </w:pPr>
            <w:r>
              <w:rPr/>
              <w:t>HAR HOTZVIM, 1 SHLOMO MOMO HALEVI STREET</w:t>
              <w:br/>
              <w:t>JERUSALEM</w:t>
              <w:br/>
              <w:t xml:space="preserve">ISRAEL </w:t>
              <w:br/>
              <w:t>9777015</w:t>
            </w:r>
          </w:p>
        </w:tc>
      </w:tr>
      <w:tr>
        <w:trPr/>
        <w:tc>
          <w:tcPr>
            <w:tcW w:w="5135" w:type="dxa"/>
            <w:tcBorders/>
            <w:vAlign w:val="center"/>
          </w:tcPr>
          <w:p>
            <w:pPr>
              <w:pStyle w:val="TableContents"/>
              <w:bidi w:val="0"/>
              <w:spacing w:before="0" w:after="283"/>
              <w:jc w:val="left"/>
              <w:rPr/>
            </w:pPr>
            <w:r>
              <w:rPr/>
              <w:t>Phone</w:t>
            </w:r>
          </w:p>
        </w:tc>
        <w:tc>
          <w:tcPr>
            <w:tcW w:w="5070" w:type="dxa"/>
            <w:tcBorders/>
            <w:vAlign w:val="center"/>
          </w:tcPr>
          <w:p>
            <w:pPr>
              <w:pStyle w:val="TableContents"/>
              <w:bidi w:val="0"/>
              <w:spacing w:before="0" w:after="0"/>
              <w:jc w:val="left"/>
              <w:rPr/>
            </w:pPr>
            <w:r>
              <w:rPr/>
              <w:t>972 2 541 7333</w:t>
            </w:r>
          </w:p>
        </w:tc>
      </w:tr>
      <w:tr>
        <w:trPr/>
        <w:tc>
          <w:tcPr>
            <w:tcW w:w="5135" w:type="dxa"/>
            <w:tcBorders/>
            <w:vAlign w:val="center"/>
          </w:tcPr>
          <w:p>
            <w:pPr>
              <w:pStyle w:val="TableContents"/>
              <w:bidi w:val="0"/>
              <w:spacing w:before="0" w:after="283"/>
              <w:jc w:val="left"/>
              <w:rPr/>
            </w:pPr>
            <w:r>
              <w:rPr/>
              <w:t>Name of Person for Whose Account the Securities are To Be Sold</w:t>
            </w:r>
          </w:p>
        </w:tc>
        <w:tc>
          <w:tcPr>
            <w:tcW w:w="5070" w:type="dxa"/>
            <w:tcBorders/>
            <w:vAlign w:val="center"/>
          </w:tcPr>
          <w:p>
            <w:pPr>
              <w:pStyle w:val="TableContents"/>
              <w:bidi w:val="0"/>
              <w:spacing w:before="0" w:after="0"/>
              <w:jc w:val="left"/>
              <w:rPr/>
            </w:pPr>
            <w:r>
              <w:rPr/>
              <w:t>Ouriel Boaz</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35" w:type="dxa"/>
            <w:tcBorders/>
            <w:vAlign w:val="center"/>
          </w:tcPr>
          <w:p>
            <w:pPr>
              <w:pStyle w:val="TableContents"/>
              <w:bidi w:val="0"/>
              <w:spacing w:before="0" w:after="283"/>
              <w:jc w:val="left"/>
              <w:rPr/>
            </w:pPr>
            <w:r>
              <w:rPr/>
              <w:t>Relationship to Issuer</w:t>
            </w:r>
          </w:p>
        </w:tc>
        <w:tc>
          <w:tcPr>
            <w:tcW w:w="50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783"/>
        <w:gridCol w:w="1101"/>
        <w:gridCol w:w="1392"/>
        <w:gridCol w:w="1492"/>
        <w:gridCol w:w="1530"/>
        <w:gridCol w:w="1339"/>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783" w:type="dxa"/>
            <w:tcBorders/>
            <w:vAlign w:val="center"/>
          </w:tcPr>
          <w:p>
            <w:pPr>
              <w:pStyle w:val="TableHeading"/>
              <w:suppressLineNumbers/>
              <w:bidi w:val="0"/>
              <w:spacing w:before="0" w:after="283"/>
              <w:jc w:val="center"/>
              <w:rPr/>
            </w:pPr>
            <w:r>
              <w:rPr/>
              <w:t>Name and Address of the Broker</w:t>
            </w:r>
          </w:p>
        </w:tc>
        <w:tc>
          <w:tcPr>
            <w:tcW w:w="1101" w:type="dxa"/>
            <w:tcBorders/>
            <w:vAlign w:val="center"/>
          </w:tcPr>
          <w:p>
            <w:pPr>
              <w:pStyle w:val="TableHeading"/>
              <w:suppressLineNumbers/>
              <w:bidi w:val="0"/>
              <w:spacing w:before="0" w:after="283"/>
              <w:jc w:val="center"/>
              <w:rPr/>
            </w:pPr>
            <w:r>
              <w:rPr/>
              <w:t>Number of Shares or Other Units To Be Sold</w:t>
            </w:r>
          </w:p>
        </w:tc>
        <w:tc>
          <w:tcPr>
            <w:tcW w:w="1392" w:type="dxa"/>
            <w:tcBorders/>
            <w:vAlign w:val="center"/>
          </w:tcPr>
          <w:p>
            <w:pPr>
              <w:pStyle w:val="TableHeading"/>
              <w:suppressLineNumbers/>
              <w:bidi w:val="0"/>
              <w:spacing w:before="0" w:after="283"/>
              <w:jc w:val="center"/>
              <w:rPr/>
            </w:pPr>
            <w:r>
              <w:rPr/>
              <w:t>Aggregate Market Value</w:t>
            </w:r>
          </w:p>
        </w:tc>
        <w:tc>
          <w:tcPr>
            <w:tcW w:w="1492" w:type="dxa"/>
            <w:tcBorders/>
            <w:vAlign w:val="center"/>
          </w:tcPr>
          <w:p>
            <w:pPr>
              <w:pStyle w:val="TableHeading"/>
              <w:suppressLineNumbers/>
              <w:bidi w:val="0"/>
              <w:spacing w:before="0" w:after="283"/>
              <w:jc w:val="center"/>
              <w:rPr/>
            </w:pPr>
            <w:r>
              <w:rPr/>
              <w:t>Number of Shares or Other Units Outstanding</w:t>
            </w:r>
          </w:p>
        </w:tc>
        <w:tc>
          <w:tcPr>
            <w:tcW w:w="1530" w:type="dxa"/>
            <w:tcBorders/>
            <w:vAlign w:val="center"/>
          </w:tcPr>
          <w:p>
            <w:pPr>
              <w:pStyle w:val="TableHeading"/>
              <w:suppressLineNumbers/>
              <w:bidi w:val="0"/>
              <w:spacing w:before="0" w:after="283"/>
              <w:jc w:val="center"/>
              <w:rPr/>
            </w:pPr>
            <w:r>
              <w:rPr/>
              <w:t>Approximate Date of Sale</w:t>
            </w:r>
          </w:p>
        </w:tc>
        <w:tc>
          <w:tcPr>
            <w:tcW w:w="1339"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783" w:type="dxa"/>
            <w:tcBorders/>
            <w:vAlign w:val="center"/>
          </w:tcPr>
          <w:p>
            <w:pPr>
              <w:pStyle w:val="TableContents"/>
              <w:bidi w:val="0"/>
              <w:spacing w:before="0" w:after="0"/>
              <w:jc w:val="left"/>
              <w:rPr/>
            </w:pPr>
            <w:r>
              <w:rPr/>
              <w:t>MORGAN STANLEY SMITH BARNEY LLC EXECUTIVE SERVICES</w:t>
              <w:br/>
              <w:t>1 NEW YORK PLAZA, 8TH FLOOR</w:t>
              <w:br/>
              <w:t>NEW YORK   NY   10004</w:t>
            </w:r>
          </w:p>
        </w:tc>
        <w:tc>
          <w:tcPr>
            <w:tcW w:w="1101" w:type="dxa"/>
            <w:tcBorders/>
            <w:vAlign w:val="center"/>
          </w:tcPr>
          <w:p>
            <w:pPr>
              <w:pStyle w:val="TableContents"/>
              <w:bidi w:val="0"/>
              <w:spacing w:before="0" w:after="283"/>
              <w:jc w:val="left"/>
              <w:rPr/>
            </w:pPr>
            <w:r>
              <w:rPr/>
              <w:t>67493</w:t>
            </w:r>
          </w:p>
        </w:tc>
        <w:tc>
          <w:tcPr>
            <w:tcW w:w="1392" w:type="dxa"/>
            <w:tcBorders/>
            <w:vAlign w:val="center"/>
          </w:tcPr>
          <w:p>
            <w:pPr>
              <w:pStyle w:val="TableContents"/>
              <w:bidi w:val="0"/>
              <w:spacing w:before="0" w:after="283"/>
              <w:jc w:val="left"/>
              <w:rPr/>
            </w:pPr>
            <w:r>
              <w:rPr/>
              <w:t>1113634.50</w:t>
            </w:r>
          </w:p>
        </w:tc>
        <w:tc>
          <w:tcPr>
            <w:tcW w:w="1492" w:type="dxa"/>
            <w:tcBorders/>
            <w:vAlign w:val="center"/>
          </w:tcPr>
          <w:p>
            <w:pPr>
              <w:pStyle w:val="TableContents"/>
              <w:bidi w:val="0"/>
              <w:spacing w:before="0" w:after="283"/>
              <w:jc w:val="left"/>
              <w:rPr/>
            </w:pPr>
            <w:r>
              <w:rPr/>
              <w:t>100496663</w:t>
            </w:r>
          </w:p>
        </w:tc>
        <w:tc>
          <w:tcPr>
            <w:tcW w:w="1530" w:type="dxa"/>
            <w:tcBorders/>
            <w:vAlign w:val="center"/>
          </w:tcPr>
          <w:p>
            <w:pPr>
              <w:pStyle w:val="TableContents"/>
              <w:bidi w:val="0"/>
              <w:spacing w:before="0" w:after="283"/>
              <w:jc w:val="left"/>
              <w:rPr/>
            </w:pPr>
            <w:r>
              <w:rPr/>
              <w:t>05/15/2025</w:t>
            </w:r>
          </w:p>
        </w:tc>
        <w:tc>
          <w:tcPr>
            <w:tcW w:w="133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54" w:type="dxa"/>
        <w:jc w:val="left"/>
        <w:tblInd w:w="0" w:type="dxa"/>
        <w:tblLayout w:type="fixed"/>
        <w:tblCellMar>
          <w:top w:w="28" w:type="dxa"/>
          <w:left w:w="28" w:type="dxa"/>
          <w:bottom w:w="28" w:type="dxa"/>
          <w:right w:w="28" w:type="dxa"/>
        </w:tblCellMar>
      </w:tblPr>
      <w:tblGrid>
        <w:gridCol w:w="1246"/>
        <w:gridCol w:w="1066"/>
        <w:gridCol w:w="1591"/>
        <w:gridCol w:w="1066"/>
        <w:gridCol w:w="496"/>
        <w:gridCol w:w="1066"/>
        <w:gridCol w:w="1081"/>
        <w:gridCol w:w="1006"/>
        <w:gridCol w:w="1636"/>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591" w:type="dxa"/>
            <w:tcBorders/>
            <w:vAlign w:val="center"/>
          </w:tcPr>
          <w:p>
            <w:pPr>
              <w:pStyle w:val="TableHeading"/>
              <w:suppressLineNumbers/>
              <w:bidi w:val="0"/>
              <w:spacing w:before="0" w:after="283"/>
              <w:jc w:val="center"/>
              <w:rPr/>
            </w:pPr>
            <w:r>
              <w:rPr/>
              <w:t>Nature of Acquisition Transaction</w:t>
            </w:r>
          </w:p>
        </w:tc>
        <w:tc>
          <w:tcPr>
            <w:tcW w:w="106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63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04/26/2023</w:t>
            </w:r>
          </w:p>
        </w:tc>
        <w:tc>
          <w:tcPr>
            <w:tcW w:w="1591" w:type="dxa"/>
            <w:tcBorders/>
            <w:vAlign w:val="center"/>
          </w:tcPr>
          <w:p>
            <w:pPr>
              <w:pStyle w:val="TableContents"/>
              <w:bidi w:val="0"/>
              <w:spacing w:before="0" w:after="283"/>
              <w:jc w:val="left"/>
              <w:rPr/>
            </w:pPr>
            <w:r>
              <w:rPr/>
              <w:t>RESTRICTED STOCK</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27635</w:t>
            </w:r>
          </w:p>
        </w:tc>
        <w:tc>
          <w:tcPr>
            <w:tcW w:w="1006" w:type="dxa"/>
            <w:tcBorders/>
            <w:vAlign w:val="center"/>
          </w:tcPr>
          <w:p>
            <w:pPr>
              <w:pStyle w:val="TableContents"/>
              <w:bidi w:val="0"/>
              <w:spacing w:before="0" w:after="283"/>
              <w:jc w:val="left"/>
              <w:rPr/>
            </w:pPr>
            <w:r>
              <w:rPr/>
              <w:t>04/26/2023</w:t>
            </w:r>
          </w:p>
        </w:tc>
        <w:tc>
          <w:tcPr>
            <w:tcW w:w="1636" w:type="dxa"/>
            <w:tcBorders/>
            <w:vAlign w:val="center"/>
          </w:tcPr>
          <w:p>
            <w:pPr>
              <w:pStyle w:val="TableContents"/>
              <w:bidi w:val="0"/>
              <w:spacing w:before="0" w:after="283"/>
              <w:jc w:val="left"/>
              <w:rPr/>
            </w:pPr>
            <w:r>
              <w:rPr/>
              <w:t>NOT APPLICABLE</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06/26/2024</w:t>
            </w:r>
          </w:p>
        </w:tc>
        <w:tc>
          <w:tcPr>
            <w:tcW w:w="1591" w:type="dxa"/>
            <w:tcBorders/>
            <w:vAlign w:val="center"/>
          </w:tcPr>
          <w:p>
            <w:pPr>
              <w:pStyle w:val="TableContents"/>
              <w:bidi w:val="0"/>
              <w:spacing w:before="0" w:after="283"/>
              <w:jc w:val="left"/>
              <w:rPr/>
            </w:pPr>
            <w:r>
              <w:rPr/>
              <w:t>RESTRICTED STOCK</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27636</w:t>
            </w:r>
          </w:p>
        </w:tc>
        <w:tc>
          <w:tcPr>
            <w:tcW w:w="1006" w:type="dxa"/>
            <w:tcBorders/>
            <w:vAlign w:val="center"/>
          </w:tcPr>
          <w:p>
            <w:pPr>
              <w:pStyle w:val="TableContents"/>
              <w:bidi w:val="0"/>
              <w:spacing w:before="0" w:after="283"/>
              <w:jc w:val="left"/>
              <w:rPr/>
            </w:pPr>
            <w:r>
              <w:rPr/>
              <w:t>06/26/2024</w:t>
            </w:r>
          </w:p>
        </w:tc>
        <w:tc>
          <w:tcPr>
            <w:tcW w:w="1636" w:type="dxa"/>
            <w:tcBorders/>
            <w:vAlign w:val="center"/>
          </w:tcPr>
          <w:p>
            <w:pPr>
              <w:pStyle w:val="TableContents"/>
              <w:bidi w:val="0"/>
              <w:spacing w:before="0" w:after="283"/>
              <w:jc w:val="left"/>
              <w:rPr/>
            </w:pPr>
            <w:r>
              <w:rPr/>
              <w:t>NOT APPLICABLE</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07/10/2024</w:t>
            </w:r>
          </w:p>
        </w:tc>
        <w:tc>
          <w:tcPr>
            <w:tcW w:w="1591" w:type="dxa"/>
            <w:tcBorders/>
            <w:vAlign w:val="center"/>
          </w:tcPr>
          <w:p>
            <w:pPr>
              <w:pStyle w:val="TableContents"/>
              <w:bidi w:val="0"/>
              <w:spacing w:before="0" w:after="283"/>
              <w:jc w:val="left"/>
              <w:rPr/>
            </w:pPr>
            <w:r>
              <w:rPr/>
              <w:t>RESTRICTED STOCK</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12222</w:t>
            </w:r>
          </w:p>
        </w:tc>
        <w:tc>
          <w:tcPr>
            <w:tcW w:w="1006" w:type="dxa"/>
            <w:tcBorders/>
            <w:vAlign w:val="center"/>
          </w:tcPr>
          <w:p>
            <w:pPr>
              <w:pStyle w:val="TableContents"/>
              <w:bidi w:val="0"/>
              <w:spacing w:before="0" w:after="283"/>
              <w:jc w:val="left"/>
              <w:rPr/>
            </w:pPr>
            <w:r>
              <w:rPr/>
              <w:t>07/10/2024</w:t>
            </w:r>
          </w:p>
        </w:tc>
        <w:tc>
          <w:tcPr>
            <w:tcW w:w="1636"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132"/>
        <w:gridCol w:w="5073"/>
      </w:tblGrid>
      <w:tr>
        <w:trPr/>
        <w:tc>
          <w:tcPr>
            <w:tcW w:w="5132" w:type="dxa"/>
            <w:tcBorders/>
            <w:vAlign w:val="center"/>
          </w:tcPr>
          <w:p>
            <w:pPr>
              <w:pStyle w:val="TableContents"/>
              <w:bidi w:val="0"/>
              <w:spacing w:before="0" w:after="283"/>
              <w:jc w:val="left"/>
              <w:rPr/>
            </w:pPr>
            <w:r>
              <w:rPr/>
              <w:t>Remarks</w:t>
            </w:r>
          </w:p>
        </w:tc>
        <w:tc>
          <w:tcPr>
            <w:tcW w:w="5073" w:type="dxa"/>
            <w:tcBorders/>
            <w:vAlign w:val="center"/>
          </w:tcPr>
          <w:p>
            <w:pPr>
              <w:pStyle w:val="TableContents"/>
              <w:bidi w:val="0"/>
              <w:spacing w:before="0" w:after="283"/>
              <w:jc w:val="left"/>
              <w:rPr>
                <w:sz w:val="4"/>
                <w:szCs w:val="4"/>
              </w:rPr>
            </w:pPr>
            <w:r>
              <w:rPr>
                <w:sz w:val="4"/>
                <w:szCs w:val="4"/>
              </w:rPr>
            </w:r>
          </w:p>
        </w:tc>
      </w:tr>
      <w:tr>
        <w:trPr/>
        <w:tc>
          <w:tcPr>
            <w:tcW w:w="5132" w:type="dxa"/>
            <w:tcBorders/>
            <w:vAlign w:val="center"/>
          </w:tcPr>
          <w:p>
            <w:pPr>
              <w:pStyle w:val="TableContents"/>
              <w:bidi w:val="0"/>
              <w:spacing w:before="0" w:after="283"/>
              <w:jc w:val="left"/>
              <w:rPr/>
            </w:pPr>
            <w:r>
              <w:rPr/>
              <w:t>Date of Notice</w:t>
            </w:r>
          </w:p>
        </w:tc>
        <w:tc>
          <w:tcPr>
            <w:tcW w:w="5073" w:type="dxa"/>
            <w:tcBorders/>
            <w:vAlign w:val="center"/>
          </w:tcPr>
          <w:p>
            <w:pPr>
              <w:pStyle w:val="TableContents"/>
              <w:bidi w:val="0"/>
              <w:spacing w:before="0" w:after="0"/>
              <w:jc w:val="left"/>
              <w:rPr/>
            </w:pPr>
            <w:r>
              <w:rPr/>
              <w:t>05/15/2025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32" w:type="dxa"/>
            <w:tcBorders/>
            <w:vAlign w:val="center"/>
          </w:tcPr>
          <w:p>
            <w:pPr>
              <w:pStyle w:val="TableContents"/>
              <w:bidi w:val="0"/>
              <w:spacing w:before="0" w:after="283"/>
              <w:jc w:val="left"/>
              <w:rPr/>
            </w:pPr>
            <w:r>
              <w:rPr/>
              <w:t>Signature</w:t>
            </w:r>
          </w:p>
        </w:tc>
        <w:tc>
          <w:tcPr>
            <w:tcW w:w="5073" w:type="dxa"/>
            <w:tcBorders/>
            <w:vAlign w:val="center"/>
          </w:tcPr>
          <w:p>
            <w:pPr>
              <w:pStyle w:val="TableContents"/>
              <w:bidi w:val="0"/>
              <w:spacing w:before="0" w:after="0"/>
              <w:jc w:val="left"/>
              <w:rPr/>
            </w:pPr>
            <w:r>
              <w:rPr/>
              <w:t>/s/ Boaz Ouriel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3042</Characters>
  <CharactersWithSpaces>3574</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